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14FAA" w:rsidRDefault="00314FAA">
      <w:pPr>
        <w:pStyle w:val="Title"/>
        <w:tabs>
          <w:tab w:val="left" w:pos="4320"/>
        </w:tabs>
        <w:ind w:left="1800" w:hanging="1800"/>
      </w:pPr>
    </w:p>
    <w:p w14:paraId="00000002" w14:textId="77777777" w:rsidR="00314FAA" w:rsidRDefault="002A745B">
      <w:pPr>
        <w:pStyle w:val="Title"/>
        <w:tabs>
          <w:tab w:val="left" w:pos="4320"/>
        </w:tabs>
        <w:ind w:left="1800" w:hanging="1800"/>
      </w:pPr>
      <w:r>
        <w:t>Oklahoma City Boat Club</w:t>
      </w:r>
    </w:p>
    <w:p w14:paraId="00000003" w14:textId="77777777" w:rsidR="00314FAA" w:rsidRDefault="00314FAA">
      <w:pPr>
        <w:tabs>
          <w:tab w:val="left" w:pos="4320"/>
        </w:tabs>
        <w:ind w:left="1800" w:hanging="1800"/>
        <w:jc w:val="center"/>
        <w:rPr>
          <w:sz w:val="28"/>
          <w:szCs w:val="28"/>
        </w:rPr>
      </w:pPr>
    </w:p>
    <w:p w14:paraId="00000004" w14:textId="77777777" w:rsidR="00314FAA" w:rsidRDefault="002A745B">
      <w:pPr>
        <w:tabs>
          <w:tab w:val="left" w:pos="4320"/>
        </w:tabs>
        <w:ind w:left="1800" w:hanging="1800"/>
        <w:jc w:val="center"/>
        <w:rPr>
          <w:sz w:val="28"/>
          <w:szCs w:val="28"/>
        </w:rPr>
      </w:pPr>
      <w:r>
        <w:rPr>
          <w:b/>
          <w:sz w:val="28"/>
          <w:szCs w:val="28"/>
        </w:rPr>
        <w:t>Notice of Regatta</w:t>
      </w:r>
    </w:p>
    <w:p w14:paraId="00000005" w14:textId="77777777" w:rsidR="00314FAA" w:rsidRDefault="00314FAA">
      <w:pPr>
        <w:tabs>
          <w:tab w:val="left" w:pos="4320"/>
        </w:tabs>
        <w:ind w:left="1800" w:hanging="1800"/>
      </w:pPr>
    </w:p>
    <w:p w14:paraId="00000006" w14:textId="77777777" w:rsidR="00314FAA" w:rsidRDefault="00314FAA">
      <w:pPr>
        <w:tabs>
          <w:tab w:val="left" w:pos="4320"/>
        </w:tabs>
        <w:ind w:left="1800" w:hanging="1800"/>
      </w:pPr>
    </w:p>
    <w:p w14:paraId="00000007" w14:textId="77777777" w:rsidR="00314FAA" w:rsidRDefault="00314FAA">
      <w:pPr>
        <w:tabs>
          <w:tab w:val="left" w:pos="4320"/>
        </w:tabs>
        <w:ind w:left="1800" w:hanging="1800"/>
      </w:pPr>
    </w:p>
    <w:p w14:paraId="00000008" w14:textId="5397EC07" w:rsidR="00314FAA" w:rsidRDefault="002A745B">
      <w:pPr>
        <w:pStyle w:val="Heading1"/>
        <w:tabs>
          <w:tab w:val="left" w:pos="4320"/>
        </w:tabs>
        <w:ind w:left="0" w:firstLine="0"/>
      </w:pPr>
      <w:r>
        <w:t>Event                 Lady of the Lake Regatta – 202</w:t>
      </w:r>
      <w:r w:rsidR="005B5C91">
        <w:t>3</w:t>
      </w:r>
      <w:bookmarkStart w:id="0" w:name="_GoBack"/>
      <w:bookmarkEnd w:id="0"/>
    </w:p>
    <w:p w14:paraId="00000009" w14:textId="77777777" w:rsidR="00314FAA" w:rsidRDefault="00314FAA"/>
    <w:p w14:paraId="0000000A" w14:textId="77777777" w:rsidR="00314FAA" w:rsidRDefault="002A745B">
      <w:pPr>
        <w:tabs>
          <w:tab w:val="left" w:pos="4320"/>
        </w:tabs>
        <w:ind w:left="1620" w:hanging="1620"/>
      </w:pPr>
      <w:r>
        <w:rPr>
          <w:b/>
        </w:rPr>
        <w:t>Where</w:t>
      </w:r>
      <w:r>
        <w:tab/>
        <w:t>Lake Hefner – Oklahoma City, OK</w:t>
      </w:r>
    </w:p>
    <w:p w14:paraId="0000000B" w14:textId="77777777" w:rsidR="00314FAA" w:rsidRDefault="00314FAA">
      <w:pPr>
        <w:tabs>
          <w:tab w:val="left" w:pos="4320"/>
        </w:tabs>
        <w:ind w:left="1620" w:hanging="1620"/>
      </w:pPr>
    </w:p>
    <w:p w14:paraId="0000000C" w14:textId="71A2E0AD" w:rsidR="00314FAA" w:rsidRDefault="002A745B">
      <w:pPr>
        <w:tabs>
          <w:tab w:val="left" w:pos="4320"/>
        </w:tabs>
        <w:ind w:left="1620" w:hanging="1620"/>
      </w:pPr>
      <w:r>
        <w:rPr>
          <w:b/>
        </w:rPr>
        <w:t>Dates</w:t>
      </w:r>
      <w:r>
        <w:tab/>
      </w:r>
      <w:r w:rsidR="005B5C91">
        <w:t>7</w:t>
      </w:r>
      <w:r>
        <w:t>/2</w:t>
      </w:r>
      <w:r w:rsidR="005B5C91">
        <w:t>9</w:t>
      </w:r>
      <w:r>
        <w:t>/2</w:t>
      </w:r>
      <w:r w:rsidR="005B5C91">
        <w:t>3</w:t>
      </w:r>
    </w:p>
    <w:p w14:paraId="0000000D" w14:textId="77777777" w:rsidR="00314FAA" w:rsidRDefault="00314FAA">
      <w:pPr>
        <w:tabs>
          <w:tab w:val="left" w:pos="4320"/>
        </w:tabs>
        <w:ind w:left="1620" w:hanging="1620"/>
      </w:pPr>
    </w:p>
    <w:p w14:paraId="0000000E" w14:textId="77777777" w:rsidR="00314FAA" w:rsidRDefault="002A745B">
      <w:pPr>
        <w:tabs>
          <w:tab w:val="left" w:pos="4320"/>
        </w:tabs>
        <w:ind w:left="1620" w:hanging="1620"/>
      </w:pPr>
      <w:r>
        <w:rPr>
          <w:b/>
        </w:rPr>
        <w:t>Authority</w:t>
      </w:r>
      <w:r>
        <w:rPr>
          <w:b/>
        </w:rPr>
        <w:tab/>
      </w:r>
      <w:r>
        <w:t>Oklahoma City Boat Club</w:t>
      </w:r>
    </w:p>
    <w:p w14:paraId="0000000F" w14:textId="77777777" w:rsidR="00314FAA" w:rsidRDefault="00314FAA">
      <w:pPr>
        <w:tabs>
          <w:tab w:val="left" w:pos="4320"/>
        </w:tabs>
        <w:ind w:left="1620" w:hanging="1620"/>
      </w:pPr>
    </w:p>
    <w:p w14:paraId="00000010" w14:textId="77777777" w:rsidR="00314FAA" w:rsidRDefault="002A745B">
      <w:pPr>
        <w:tabs>
          <w:tab w:val="left" w:pos="4320"/>
        </w:tabs>
        <w:ind w:left="1620" w:hanging="1620"/>
      </w:pPr>
      <w:r>
        <w:rPr>
          <w:b/>
        </w:rPr>
        <w:t>Rules</w:t>
      </w:r>
      <w:r>
        <w:tab/>
        <w:t>All races will be governed by the “</w:t>
      </w:r>
      <w:r>
        <w:rPr>
          <w:i/>
        </w:rPr>
        <w:t>rules</w:t>
      </w:r>
      <w:r>
        <w:t>” as defined by the 2021-2024 Racing Rules of Sailing (RRS), including the Deed of Gift.</w:t>
      </w:r>
    </w:p>
    <w:p w14:paraId="00000011" w14:textId="77777777" w:rsidR="00314FAA" w:rsidRDefault="00314FAA">
      <w:pPr>
        <w:tabs>
          <w:tab w:val="left" w:pos="4320"/>
        </w:tabs>
        <w:ind w:left="1620" w:hanging="1620"/>
      </w:pPr>
    </w:p>
    <w:p w14:paraId="00000012" w14:textId="77777777" w:rsidR="00314FAA" w:rsidRDefault="002A745B">
      <w:pPr>
        <w:tabs>
          <w:tab w:val="left" w:pos="4320"/>
        </w:tabs>
        <w:ind w:left="1620" w:hanging="1620"/>
      </w:pPr>
      <w:r>
        <w:rPr>
          <w:b/>
        </w:rPr>
        <w:t>Classes</w:t>
      </w:r>
      <w:r>
        <w:tab/>
        <w:t>As determined by the OCBC Ladies Fleet.</w:t>
      </w:r>
    </w:p>
    <w:p w14:paraId="00000013" w14:textId="77777777" w:rsidR="00314FAA" w:rsidRDefault="00314FAA">
      <w:pPr>
        <w:tabs>
          <w:tab w:val="left" w:pos="4320"/>
        </w:tabs>
        <w:ind w:left="1620" w:hanging="1620"/>
      </w:pPr>
    </w:p>
    <w:p w14:paraId="00000014" w14:textId="77777777" w:rsidR="00314FAA" w:rsidRDefault="002A745B">
      <w:pPr>
        <w:tabs>
          <w:tab w:val="left" w:pos="4320"/>
        </w:tabs>
        <w:ind w:left="1620" w:hanging="1620"/>
      </w:pPr>
      <w:r>
        <w:rPr>
          <w:b/>
        </w:rPr>
        <w:t>Eligibility</w:t>
      </w:r>
      <w:r>
        <w:rPr>
          <w:b/>
        </w:rPr>
        <w:tab/>
      </w:r>
      <w:r>
        <w:t>Open to any female member or female spouse of a member, at least 21 years of age, in good standing of OCBC, who must serve as helmsman. Any additional crew must also be female and at least 21 years of age. All boats must comply with Lake Hefner regulations.</w:t>
      </w:r>
    </w:p>
    <w:p w14:paraId="00000015" w14:textId="77777777" w:rsidR="00314FAA" w:rsidRDefault="00314FAA">
      <w:pPr>
        <w:tabs>
          <w:tab w:val="left" w:pos="4320"/>
        </w:tabs>
        <w:ind w:left="1620" w:hanging="1620"/>
      </w:pPr>
    </w:p>
    <w:p w14:paraId="00000016" w14:textId="77777777" w:rsidR="00314FAA" w:rsidRDefault="002A745B">
      <w:pPr>
        <w:tabs>
          <w:tab w:val="left" w:pos="3060"/>
        </w:tabs>
        <w:ind w:left="1620" w:hanging="1620"/>
      </w:pPr>
      <w:r>
        <w:rPr>
          <w:b/>
        </w:rPr>
        <w:t>Schedule</w:t>
      </w:r>
      <w:r>
        <w:tab/>
        <w:t>0900</w:t>
      </w:r>
      <w:r>
        <w:tab/>
        <w:t>Competitors meeting</w:t>
      </w:r>
    </w:p>
    <w:p w14:paraId="00000017" w14:textId="77777777" w:rsidR="00314FAA" w:rsidRDefault="002A745B">
      <w:pPr>
        <w:tabs>
          <w:tab w:val="left" w:pos="3060"/>
        </w:tabs>
        <w:ind w:left="1620" w:hanging="1620"/>
      </w:pPr>
      <w:r>
        <w:rPr>
          <w:b/>
        </w:rPr>
        <w:tab/>
      </w:r>
      <w:r>
        <w:t>1006</w:t>
      </w:r>
      <w:r>
        <w:tab/>
        <w:t>Race 1 first warning – Races 2 &amp; 3 to follow</w:t>
      </w:r>
    </w:p>
    <w:p w14:paraId="00000018" w14:textId="77777777" w:rsidR="00314FAA" w:rsidRDefault="00314FAA">
      <w:pPr>
        <w:tabs>
          <w:tab w:val="left" w:pos="3060"/>
          <w:tab w:val="left" w:pos="4320"/>
        </w:tabs>
        <w:ind w:left="1620" w:hanging="1620"/>
      </w:pPr>
    </w:p>
    <w:p w14:paraId="00000019" w14:textId="77777777" w:rsidR="00314FAA" w:rsidRDefault="002A745B">
      <w:pPr>
        <w:tabs>
          <w:tab w:val="left" w:pos="4320"/>
        </w:tabs>
        <w:ind w:left="1620" w:hanging="1620"/>
      </w:pPr>
      <w:r>
        <w:rPr>
          <w:b/>
        </w:rPr>
        <w:t>Scoring</w:t>
      </w:r>
      <w:r>
        <w:tab/>
      </w:r>
      <w:proofErr w:type="gramStart"/>
      <w:r>
        <w:t>Appendix</w:t>
      </w:r>
      <w:proofErr w:type="gramEnd"/>
      <w:r>
        <w:t xml:space="preserve"> A as modified by the Sailing Instructions. Three races are scheduled. One completed race shall constitute a series.</w:t>
      </w:r>
    </w:p>
    <w:p w14:paraId="0000001A" w14:textId="77777777" w:rsidR="00314FAA" w:rsidRDefault="00314FAA">
      <w:pPr>
        <w:tabs>
          <w:tab w:val="left" w:pos="4320"/>
        </w:tabs>
        <w:ind w:left="1620" w:hanging="1620"/>
      </w:pPr>
    </w:p>
    <w:p w14:paraId="0000001B" w14:textId="77777777" w:rsidR="00314FAA" w:rsidRDefault="002A745B">
      <w:pPr>
        <w:tabs>
          <w:tab w:val="left" w:pos="4320"/>
        </w:tabs>
        <w:ind w:left="1620" w:hanging="1620"/>
      </w:pPr>
      <w:r>
        <w:rPr>
          <w:b/>
        </w:rPr>
        <w:t>Substitution</w:t>
      </w:r>
      <w:r>
        <w:tab/>
        <w:t>Not applicable.</w:t>
      </w:r>
    </w:p>
    <w:p w14:paraId="0000001C" w14:textId="77777777" w:rsidR="00314FAA" w:rsidRDefault="00314FAA">
      <w:pPr>
        <w:tabs>
          <w:tab w:val="left" w:pos="4320"/>
        </w:tabs>
        <w:ind w:left="1620" w:hanging="1620"/>
      </w:pPr>
    </w:p>
    <w:p w14:paraId="0000001D" w14:textId="77777777" w:rsidR="00314FAA" w:rsidRDefault="002A745B">
      <w:pPr>
        <w:tabs>
          <w:tab w:val="left" w:pos="4320"/>
        </w:tabs>
        <w:ind w:left="1620" w:hanging="1620"/>
      </w:pPr>
      <w:r>
        <w:rPr>
          <w:b/>
        </w:rPr>
        <w:t>Measurement</w:t>
      </w:r>
      <w:r>
        <w:tab/>
        <w:t>All boats must be valid one-design boats, acceptable to the local fleet, to race in a one-design fleet. All others must hold valid Lake Hefner PHRF certificates. Lake Hefner PHRF recognizes Portsmouth for centerboards without requiring a certificate.</w:t>
      </w:r>
    </w:p>
    <w:p w14:paraId="0000001E" w14:textId="77777777" w:rsidR="00314FAA" w:rsidRDefault="00314FAA">
      <w:pPr>
        <w:tabs>
          <w:tab w:val="left" w:pos="4320"/>
        </w:tabs>
        <w:ind w:left="1620" w:hanging="1620"/>
      </w:pPr>
    </w:p>
    <w:p w14:paraId="0000001F" w14:textId="77777777" w:rsidR="00314FAA" w:rsidRDefault="002A745B">
      <w:pPr>
        <w:tabs>
          <w:tab w:val="left" w:pos="4320"/>
        </w:tabs>
        <w:ind w:left="1620" w:hanging="1620"/>
      </w:pPr>
      <w:r>
        <w:rPr>
          <w:b/>
        </w:rPr>
        <w:t>Courses</w:t>
      </w:r>
      <w:r>
        <w:rPr>
          <w:b/>
        </w:rPr>
        <w:tab/>
      </w:r>
      <w:r>
        <w:t>Courses will be determined and announced by the Race Committee in accordance with the Sailing Instructions.</w:t>
      </w:r>
    </w:p>
    <w:p w14:paraId="00000020" w14:textId="77777777" w:rsidR="00314FAA" w:rsidRDefault="00314FAA">
      <w:pPr>
        <w:tabs>
          <w:tab w:val="left" w:pos="4320"/>
        </w:tabs>
        <w:ind w:left="1620" w:hanging="1620"/>
      </w:pPr>
    </w:p>
    <w:p w14:paraId="00000021" w14:textId="77777777" w:rsidR="00314FAA" w:rsidRDefault="002A745B">
      <w:pPr>
        <w:tabs>
          <w:tab w:val="left" w:pos="4320"/>
        </w:tabs>
        <w:ind w:left="1620" w:hanging="1620"/>
      </w:pPr>
      <w:r>
        <w:rPr>
          <w:b/>
        </w:rPr>
        <w:t>Appeal</w:t>
      </w:r>
      <w:r>
        <w:tab/>
        <w:t>Decisions of the Protest Committee with regard to protests, requests for redress and other actions by the Race or Protest Committee shall be subject to appeal according to rule 70 of the RRS.</w:t>
      </w:r>
    </w:p>
    <w:sectPr w:rsidR="00314FAA">
      <w:pgSz w:w="12240" w:h="15840"/>
      <w:pgMar w:top="1415" w:right="1775" w:bottom="1415" w:left="17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AA"/>
    <w:rsid w:val="002A745B"/>
    <w:rsid w:val="00314FAA"/>
    <w:rsid w:val="005B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700E5"/>
  <w15:docId w15:val="{B9BD52B3-DFC6-4E42-97D4-BC43ACF9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800"/>
      </w:tabs>
      <w:ind w:left="432" w:hanging="432"/>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Anderson</cp:lastModifiedBy>
  <cp:revision>2</cp:revision>
  <dcterms:created xsi:type="dcterms:W3CDTF">2023-07-24T15:41:00Z</dcterms:created>
  <dcterms:modified xsi:type="dcterms:W3CDTF">2023-07-24T15:41:00Z</dcterms:modified>
</cp:coreProperties>
</file>